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01" w:rsidRDefault="009C7160" w:rsidP="00DA1381">
      <w:pPr>
        <w:rPr>
          <w:sz w:val="40"/>
          <w:szCs w:val="40"/>
        </w:rPr>
      </w:pPr>
      <w:r>
        <w:rPr>
          <w:sz w:val="40"/>
          <w:szCs w:val="40"/>
        </w:rPr>
        <w:t>The short month of February</w:t>
      </w:r>
      <w:r w:rsidR="00DA1381">
        <w:rPr>
          <w:sz w:val="40"/>
          <w:szCs w:val="40"/>
        </w:rPr>
        <w:t xml:space="preserve"> is gone and there is spring i</w:t>
      </w:r>
      <w:r>
        <w:rPr>
          <w:sz w:val="40"/>
          <w:szCs w:val="40"/>
        </w:rPr>
        <w:t xml:space="preserve">n the air with the spring daffodils coming up. </w:t>
      </w:r>
      <w:r w:rsidR="005E3301">
        <w:rPr>
          <w:sz w:val="40"/>
          <w:szCs w:val="40"/>
        </w:rPr>
        <w:t xml:space="preserve"> </w:t>
      </w:r>
      <w:r>
        <w:rPr>
          <w:sz w:val="40"/>
          <w:szCs w:val="40"/>
        </w:rPr>
        <w:t>That is great to hear</w:t>
      </w:r>
      <w:r w:rsidR="00DA1381">
        <w:rPr>
          <w:sz w:val="40"/>
          <w:szCs w:val="40"/>
        </w:rPr>
        <w:t xml:space="preserve">. </w:t>
      </w:r>
      <w:r w:rsidR="005E3301">
        <w:rPr>
          <w:sz w:val="40"/>
          <w:szCs w:val="40"/>
        </w:rPr>
        <w:t xml:space="preserve"> </w:t>
      </w:r>
      <w:r w:rsidR="00DA1381">
        <w:rPr>
          <w:sz w:val="40"/>
          <w:szCs w:val="40"/>
        </w:rPr>
        <w:t>But, now let’s get down to the real reaso</w:t>
      </w:r>
      <w:r w:rsidR="00542A24">
        <w:rPr>
          <w:sz w:val="40"/>
          <w:szCs w:val="40"/>
        </w:rPr>
        <w:t>n we are here.  In the</w:t>
      </w:r>
      <w:r w:rsidR="005E3301">
        <w:rPr>
          <w:sz w:val="40"/>
          <w:szCs w:val="40"/>
        </w:rPr>
        <w:t xml:space="preserve"> month of February the volunteer drivers transported seven veterans to Indianapolis and six</w:t>
      </w:r>
      <w:r w:rsidR="00DA1381">
        <w:rPr>
          <w:sz w:val="40"/>
          <w:szCs w:val="40"/>
        </w:rPr>
        <w:t xml:space="preserve"> v</w:t>
      </w:r>
      <w:r w:rsidR="005E3301">
        <w:rPr>
          <w:sz w:val="40"/>
          <w:szCs w:val="40"/>
        </w:rPr>
        <w:t>eterans to Danville, IL.  We have six</w:t>
      </w:r>
      <w:r w:rsidR="00DA1381">
        <w:rPr>
          <w:sz w:val="40"/>
          <w:szCs w:val="40"/>
        </w:rPr>
        <w:t xml:space="preserve"> drivers t</w:t>
      </w:r>
      <w:r w:rsidR="005E3301">
        <w:rPr>
          <w:sz w:val="40"/>
          <w:szCs w:val="40"/>
        </w:rPr>
        <w:t>hat are active in driving for our County veterans</w:t>
      </w:r>
      <w:r w:rsidR="00DA1381">
        <w:rPr>
          <w:sz w:val="40"/>
          <w:szCs w:val="40"/>
        </w:rPr>
        <w:t>.</w:t>
      </w:r>
      <w:r w:rsidR="005E3301">
        <w:rPr>
          <w:sz w:val="40"/>
          <w:szCs w:val="40"/>
        </w:rPr>
        <w:t xml:space="preserve"> </w:t>
      </w:r>
    </w:p>
    <w:p w:rsidR="005E3301" w:rsidRDefault="005E3301" w:rsidP="00DA1381">
      <w:pPr>
        <w:rPr>
          <w:sz w:val="40"/>
          <w:szCs w:val="40"/>
        </w:rPr>
      </w:pPr>
    </w:p>
    <w:p w:rsidR="00DA1381" w:rsidRDefault="00DA1381" w:rsidP="00DA1381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</w:t>
      </w:r>
      <w:r w:rsidR="005E3301">
        <w:rPr>
          <w:sz w:val="40"/>
          <w:szCs w:val="40"/>
        </w:rPr>
        <w:t>My office hours are</w:t>
      </w:r>
      <w:r>
        <w:rPr>
          <w:sz w:val="40"/>
          <w:szCs w:val="40"/>
        </w:rPr>
        <w:t xml:space="preserve"> Mon</w:t>
      </w:r>
      <w:r w:rsidR="005E3301">
        <w:rPr>
          <w:sz w:val="40"/>
          <w:szCs w:val="40"/>
        </w:rPr>
        <w:t>day</w:t>
      </w:r>
      <w:r>
        <w:rPr>
          <w:sz w:val="40"/>
          <w:szCs w:val="40"/>
        </w:rPr>
        <w:t>, Tue</w:t>
      </w:r>
      <w:r w:rsidR="005E3301">
        <w:rPr>
          <w:sz w:val="40"/>
          <w:szCs w:val="40"/>
        </w:rPr>
        <w:t>sday</w:t>
      </w:r>
      <w:r>
        <w:rPr>
          <w:sz w:val="40"/>
          <w:szCs w:val="40"/>
        </w:rPr>
        <w:t>, and Thur</w:t>
      </w:r>
      <w:r w:rsidR="005E3301">
        <w:rPr>
          <w:sz w:val="40"/>
          <w:szCs w:val="40"/>
        </w:rPr>
        <w:t>sday</w:t>
      </w:r>
      <w:r>
        <w:rPr>
          <w:sz w:val="40"/>
          <w:szCs w:val="40"/>
        </w:rPr>
        <w:t xml:space="preserve"> from 9:00 a</w:t>
      </w:r>
      <w:r w:rsidR="005E3301">
        <w:rPr>
          <w:sz w:val="40"/>
          <w:szCs w:val="40"/>
        </w:rPr>
        <w:t>.</w:t>
      </w:r>
      <w:r>
        <w:rPr>
          <w:sz w:val="40"/>
          <w:szCs w:val="40"/>
        </w:rPr>
        <w:t>m</w:t>
      </w:r>
      <w:r w:rsidR="005E3301">
        <w:rPr>
          <w:sz w:val="40"/>
          <w:szCs w:val="40"/>
        </w:rPr>
        <w:t>.</w:t>
      </w:r>
      <w:r>
        <w:rPr>
          <w:sz w:val="40"/>
          <w:szCs w:val="40"/>
        </w:rPr>
        <w:t xml:space="preserve"> till 12:00 noon.</w:t>
      </w:r>
      <w:r w:rsidR="005E330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On Wed</w:t>
      </w:r>
      <w:r w:rsidR="005E3301">
        <w:rPr>
          <w:sz w:val="40"/>
          <w:szCs w:val="40"/>
        </w:rPr>
        <w:t>nesday</w:t>
      </w:r>
      <w:r>
        <w:rPr>
          <w:sz w:val="40"/>
          <w:szCs w:val="40"/>
        </w:rPr>
        <w:t xml:space="preserve"> I will be in f</w:t>
      </w:r>
      <w:r w:rsidR="005E3301">
        <w:rPr>
          <w:sz w:val="40"/>
          <w:szCs w:val="40"/>
        </w:rPr>
        <w:t>rom 9:00 am to 12:00 and 1:00 p.m.</w:t>
      </w:r>
      <w:r>
        <w:rPr>
          <w:sz w:val="40"/>
          <w:szCs w:val="40"/>
        </w:rPr>
        <w:t xml:space="preserve"> till 4:30 pm. </w:t>
      </w:r>
      <w:r w:rsidR="005E330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Please call me if these times don’t fit your schedule. </w:t>
      </w:r>
    </w:p>
    <w:p w:rsidR="00F9301E" w:rsidRDefault="00F9301E" w:rsidP="00DA1381">
      <w:pPr>
        <w:rPr>
          <w:sz w:val="40"/>
          <w:szCs w:val="40"/>
        </w:rPr>
      </w:pPr>
    </w:p>
    <w:p w:rsidR="00DA1381" w:rsidRDefault="00F9301E" w:rsidP="00DA1381">
      <w:pPr>
        <w:rPr>
          <w:sz w:val="40"/>
          <w:szCs w:val="40"/>
        </w:rPr>
      </w:pPr>
      <w:r>
        <w:rPr>
          <w:sz w:val="40"/>
          <w:szCs w:val="40"/>
        </w:rPr>
        <w:t xml:space="preserve"> I have</w:t>
      </w:r>
      <w:r w:rsidR="00DA1381">
        <w:rPr>
          <w:sz w:val="40"/>
          <w:szCs w:val="40"/>
        </w:rPr>
        <w:t xml:space="preserve"> n</w:t>
      </w:r>
      <w:r w:rsidR="005E3301">
        <w:rPr>
          <w:sz w:val="40"/>
          <w:szCs w:val="40"/>
        </w:rPr>
        <w:t>e</w:t>
      </w:r>
      <w:r>
        <w:rPr>
          <w:sz w:val="40"/>
          <w:szCs w:val="40"/>
        </w:rPr>
        <w:t>w information for you it is</w:t>
      </w:r>
      <w:r w:rsidR="005E3301">
        <w:rPr>
          <w:sz w:val="40"/>
          <w:szCs w:val="40"/>
        </w:rPr>
        <w:t xml:space="preserve"> the money</w:t>
      </w:r>
      <w:r w:rsidR="00DA1381">
        <w:rPr>
          <w:sz w:val="40"/>
          <w:szCs w:val="40"/>
        </w:rPr>
        <w:t xml:space="preserve"> the veterans and their spouses receive from the VA.</w:t>
      </w:r>
      <w:r w:rsidR="005E3301">
        <w:rPr>
          <w:sz w:val="40"/>
          <w:szCs w:val="40"/>
        </w:rPr>
        <w:t xml:space="preserve"> </w:t>
      </w:r>
      <w:r w:rsidR="00DA1381">
        <w:rPr>
          <w:sz w:val="40"/>
          <w:szCs w:val="40"/>
        </w:rPr>
        <w:t xml:space="preserve"> The amount for this month </w:t>
      </w:r>
      <w:r>
        <w:rPr>
          <w:sz w:val="40"/>
          <w:szCs w:val="40"/>
        </w:rPr>
        <w:t xml:space="preserve">in </w:t>
      </w:r>
      <w:r w:rsidR="00DA1381">
        <w:rPr>
          <w:sz w:val="40"/>
          <w:szCs w:val="40"/>
        </w:rPr>
        <w:t xml:space="preserve">February was $76,258.50. </w:t>
      </w:r>
      <w:r w:rsidR="005E3301">
        <w:rPr>
          <w:sz w:val="40"/>
          <w:szCs w:val="40"/>
        </w:rPr>
        <w:t xml:space="preserve"> </w:t>
      </w:r>
      <w:r w:rsidR="00DA1381">
        <w:rPr>
          <w:sz w:val="40"/>
          <w:szCs w:val="40"/>
        </w:rPr>
        <w:t>These are fun</w:t>
      </w:r>
      <w:r w:rsidR="005E3301">
        <w:rPr>
          <w:sz w:val="40"/>
          <w:szCs w:val="40"/>
        </w:rPr>
        <w:t xml:space="preserve">ds that Veterans in </w:t>
      </w:r>
      <w:r w:rsidR="005E3301">
        <w:rPr>
          <w:sz w:val="40"/>
          <w:szCs w:val="40"/>
        </w:rPr>
        <w:lastRenderedPageBreak/>
        <w:t>Montgomery C</w:t>
      </w:r>
      <w:r>
        <w:rPr>
          <w:sz w:val="40"/>
          <w:szCs w:val="40"/>
        </w:rPr>
        <w:t xml:space="preserve">ounty received from service related issues. </w:t>
      </w:r>
      <w:r w:rsidR="00DA1381">
        <w:rPr>
          <w:sz w:val="40"/>
          <w:szCs w:val="40"/>
        </w:rPr>
        <w:t xml:space="preserve"> This includes American L</w:t>
      </w:r>
      <w:r>
        <w:rPr>
          <w:sz w:val="40"/>
          <w:szCs w:val="40"/>
        </w:rPr>
        <w:t>egion, Veterans of Foreign Wars and</w:t>
      </w:r>
      <w:r w:rsidR="00DA1381">
        <w:rPr>
          <w:sz w:val="40"/>
          <w:szCs w:val="40"/>
        </w:rPr>
        <w:t xml:space="preserve"> Disabled American Veterans. </w:t>
      </w:r>
      <w:r>
        <w:rPr>
          <w:sz w:val="40"/>
          <w:szCs w:val="40"/>
        </w:rPr>
        <w:t xml:space="preserve"> If you feel you have a service related problem please give the office a call.  I do almost all the paperwork on-line now.  </w:t>
      </w:r>
    </w:p>
    <w:p w:rsidR="00DA1381" w:rsidRDefault="00DA1381" w:rsidP="00DA1381">
      <w:pPr>
        <w:rPr>
          <w:sz w:val="40"/>
          <w:szCs w:val="40"/>
        </w:rPr>
      </w:pPr>
    </w:p>
    <w:p w:rsidR="00DA1381" w:rsidRDefault="00542A24" w:rsidP="00DA1381">
      <w:pPr>
        <w:rPr>
          <w:sz w:val="40"/>
          <w:szCs w:val="40"/>
        </w:rPr>
      </w:pPr>
      <w:r>
        <w:rPr>
          <w:sz w:val="40"/>
          <w:szCs w:val="40"/>
        </w:rPr>
        <w:t>I attended the Honor Flight meeting on March 6, 2018 and would like to</w:t>
      </w:r>
      <w:r w:rsidR="00FA54D0">
        <w:rPr>
          <w:sz w:val="40"/>
          <w:szCs w:val="40"/>
        </w:rPr>
        <w:t xml:space="preserve"> update </w:t>
      </w:r>
      <w:r>
        <w:rPr>
          <w:sz w:val="40"/>
          <w:szCs w:val="40"/>
        </w:rPr>
        <w:t xml:space="preserve">you </w:t>
      </w:r>
      <w:r w:rsidR="00FA54D0">
        <w:rPr>
          <w:sz w:val="40"/>
          <w:szCs w:val="40"/>
        </w:rPr>
        <w:t xml:space="preserve">about </w:t>
      </w:r>
      <w:r>
        <w:rPr>
          <w:sz w:val="40"/>
          <w:szCs w:val="40"/>
        </w:rPr>
        <w:t xml:space="preserve">the </w:t>
      </w:r>
      <w:r w:rsidR="00FA54D0">
        <w:rPr>
          <w:sz w:val="40"/>
          <w:szCs w:val="40"/>
        </w:rPr>
        <w:t>Lafayette Honor F</w:t>
      </w:r>
      <w:r w:rsidR="00DA1381">
        <w:rPr>
          <w:sz w:val="40"/>
          <w:szCs w:val="40"/>
        </w:rPr>
        <w:t>light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lastRenderedPageBreak/>
        <w:t xml:space="preserve">activities this </w:t>
      </w:r>
      <w:r w:rsidR="00FA54D0">
        <w:rPr>
          <w:sz w:val="40"/>
          <w:szCs w:val="40"/>
        </w:rPr>
        <w:t>year</w:t>
      </w:r>
      <w:r w:rsidR="00DA1381">
        <w:rPr>
          <w:sz w:val="40"/>
          <w:szCs w:val="40"/>
        </w:rPr>
        <w:t>.</w:t>
      </w:r>
      <w:r w:rsidR="00FA54D0">
        <w:rPr>
          <w:sz w:val="40"/>
          <w:szCs w:val="40"/>
        </w:rPr>
        <w:t xml:space="preserve"> </w:t>
      </w:r>
      <w:r w:rsidR="00DA1381">
        <w:rPr>
          <w:sz w:val="40"/>
          <w:szCs w:val="40"/>
        </w:rPr>
        <w:t xml:space="preserve"> We will have four flights this year they are April 17</w:t>
      </w:r>
      <w:r w:rsidR="00DA1381">
        <w:rPr>
          <w:sz w:val="40"/>
          <w:szCs w:val="40"/>
          <w:vertAlign w:val="superscript"/>
        </w:rPr>
        <w:t>th</w:t>
      </w:r>
      <w:r w:rsidR="00DA1381">
        <w:rPr>
          <w:sz w:val="40"/>
          <w:szCs w:val="40"/>
        </w:rPr>
        <w:t>, May 8</w:t>
      </w:r>
      <w:r w:rsidR="00DA1381">
        <w:rPr>
          <w:sz w:val="40"/>
          <w:szCs w:val="40"/>
          <w:vertAlign w:val="superscript"/>
        </w:rPr>
        <w:t>th</w:t>
      </w:r>
      <w:r w:rsidR="00DA1381">
        <w:rPr>
          <w:sz w:val="40"/>
          <w:szCs w:val="40"/>
        </w:rPr>
        <w:t>,</w:t>
      </w:r>
      <w:r w:rsidR="00F9301E">
        <w:rPr>
          <w:sz w:val="40"/>
          <w:szCs w:val="40"/>
        </w:rPr>
        <w:t xml:space="preserve"> September</w:t>
      </w:r>
      <w:r w:rsidR="00DA1381">
        <w:rPr>
          <w:sz w:val="40"/>
          <w:szCs w:val="40"/>
        </w:rPr>
        <w:t xml:space="preserve"> 11</w:t>
      </w:r>
      <w:r w:rsidR="00DA1381">
        <w:rPr>
          <w:sz w:val="40"/>
          <w:szCs w:val="40"/>
          <w:vertAlign w:val="superscript"/>
        </w:rPr>
        <w:t>th</w:t>
      </w:r>
      <w:r w:rsidR="00DA1381">
        <w:rPr>
          <w:sz w:val="40"/>
          <w:szCs w:val="40"/>
        </w:rPr>
        <w:t xml:space="preserve"> and Oct</w:t>
      </w:r>
      <w:r w:rsidR="00F9301E">
        <w:rPr>
          <w:sz w:val="40"/>
          <w:szCs w:val="40"/>
        </w:rPr>
        <w:t>ober</w:t>
      </w:r>
      <w:r w:rsidR="00DA1381">
        <w:rPr>
          <w:sz w:val="40"/>
          <w:szCs w:val="40"/>
        </w:rPr>
        <w:t xml:space="preserve"> 16</w:t>
      </w:r>
      <w:r w:rsidR="00DA1381">
        <w:rPr>
          <w:sz w:val="40"/>
          <w:szCs w:val="40"/>
          <w:vertAlign w:val="superscript"/>
        </w:rPr>
        <w:t>th</w:t>
      </w:r>
      <w:r w:rsidR="00DA1381">
        <w:rPr>
          <w:sz w:val="40"/>
          <w:szCs w:val="40"/>
        </w:rPr>
        <w:t xml:space="preserve"> which will be the last flight we will serve. </w:t>
      </w:r>
      <w:r w:rsidR="00F9301E">
        <w:rPr>
          <w:sz w:val="40"/>
          <w:szCs w:val="40"/>
        </w:rPr>
        <w:t xml:space="preserve"> </w:t>
      </w:r>
      <w:r w:rsidR="00DA1381">
        <w:rPr>
          <w:sz w:val="40"/>
          <w:szCs w:val="40"/>
        </w:rPr>
        <w:t>Yes that is correct Oct</w:t>
      </w:r>
      <w:r w:rsidR="00F9301E">
        <w:rPr>
          <w:sz w:val="40"/>
          <w:szCs w:val="40"/>
        </w:rPr>
        <w:t>ober</w:t>
      </w:r>
      <w:r w:rsidR="00DA1381">
        <w:rPr>
          <w:sz w:val="40"/>
          <w:szCs w:val="40"/>
        </w:rPr>
        <w:t xml:space="preserve"> 16</w:t>
      </w:r>
      <w:r w:rsidR="00FA54D0">
        <w:rPr>
          <w:sz w:val="40"/>
          <w:szCs w:val="40"/>
        </w:rPr>
        <w:t>,</w:t>
      </w:r>
      <w:r>
        <w:rPr>
          <w:sz w:val="40"/>
          <w:szCs w:val="40"/>
          <w:vertAlign w:val="superscript"/>
        </w:rPr>
        <w:t xml:space="preserve"> </w:t>
      </w:r>
      <w:r w:rsidR="00F9301E">
        <w:rPr>
          <w:sz w:val="40"/>
          <w:szCs w:val="40"/>
        </w:rPr>
        <w:t>2018</w:t>
      </w:r>
      <w:r w:rsidR="00DA1381">
        <w:rPr>
          <w:sz w:val="40"/>
          <w:szCs w:val="40"/>
        </w:rPr>
        <w:t xml:space="preserve"> will be the last flight that </w:t>
      </w:r>
      <w:r w:rsidR="00FA54D0">
        <w:rPr>
          <w:sz w:val="40"/>
          <w:szCs w:val="40"/>
        </w:rPr>
        <w:t xml:space="preserve">the </w:t>
      </w:r>
      <w:r w:rsidR="00DA1381">
        <w:rPr>
          <w:sz w:val="40"/>
          <w:szCs w:val="40"/>
        </w:rPr>
        <w:t xml:space="preserve">Lafayette </w:t>
      </w:r>
      <w:r w:rsidR="00F9301E">
        <w:rPr>
          <w:sz w:val="40"/>
          <w:szCs w:val="40"/>
        </w:rPr>
        <w:t>Honor Flight will sponsor</w:t>
      </w:r>
      <w:r w:rsidR="00DA1381">
        <w:rPr>
          <w:sz w:val="40"/>
          <w:szCs w:val="40"/>
        </w:rPr>
        <w:t xml:space="preserve">. </w:t>
      </w:r>
      <w:r w:rsidR="00F9301E">
        <w:rPr>
          <w:sz w:val="40"/>
          <w:szCs w:val="40"/>
        </w:rPr>
        <w:t xml:space="preserve"> T</w:t>
      </w:r>
      <w:r w:rsidR="00DA1381">
        <w:rPr>
          <w:sz w:val="40"/>
          <w:szCs w:val="40"/>
        </w:rPr>
        <w:t xml:space="preserve">hese four flights will all fly on Tuesday this year. </w:t>
      </w:r>
      <w:r w:rsidR="00F9301E">
        <w:rPr>
          <w:sz w:val="40"/>
          <w:szCs w:val="40"/>
        </w:rPr>
        <w:t xml:space="preserve"> </w:t>
      </w:r>
      <w:r w:rsidR="00FA54D0">
        <w:rPr>
          <w:sz w:val="40"/>
          <w:szCs w:val="40"/>
        </w:rPr>
        <w:t xml:space="preserve">When Pam and Dana first decided to form the Lafayette Honor Flight it was for one flight only.  Now at end of year they will have been involved with twenty </w:t>
      </w:r>
      <w:r w:rsidR="00FA54D0">
        <w:rPr>
          <w:sz w:val="40"/>
          <w:szCs w:val="40"/>
        </w:rPr>
        <w:lastRenderedPageBreak/>
        <w:t xml:space="preserve">two flights.  The other reason is that twenty two flights is a lot and the ladies feel it is time to close the doors </w:t>
      </w:r>
      <w:r>
        <w:rPr>
          <w:sz w:val="40"/>
          <w:szCs w:val="40"/>
        </w:rPr>
        <w:t xml:space="preserve">to the Lafayette Honor Flight program. </w:t>
      </w:r>
      <w:r w:rsidR="00F9301E">
        <w:rPr>
          <w:sz w:val="40"/>
          <w:szCs w:val="40"/>
        </w:rPr>
        <w:t xml:space="preserve">The reason for October </w:t>
      </w:r>
      <w:r w:rsidR="00DA1381">
        <w:rPr>
          <w:sz w:val="40"/>
          <w:szCs w:val="40"/>
        </w:rPr>
        <w:t>16</w:t>
      </w:r>
      <w:r w:rsidR="00DA1381">
        <w:rPr>
          <w:sz w:val="40"/>
          <w:szCs w:val="40"/>
          <w:vertAlign w:val="superscript"/>
        </w:rPr>
        <w:t>th</w:t>
      </w:r>
      <w:r w:rsidR="00DA1381">
        <w:rPr>
          <w:sz w:val="40"/>
          <w:szCs w:val="40"/>
        </w:rPr>
        <w:t xml:space="preserve"> being ou</w:t>
      </w:r>
      <w:r w:rsidR="00F9301E">
        <w:rPr>
          <w:sz w:val="40"/>
          <w:szCs w:val="40"/>
        </w:rPr>
        <w:t>r last flight is because we will have flown twenty two</w:t>
      </w:r>
      <w:r w:rsidR="00DA1381">
        <w:rPr>
          <w:sz w:val="40"/>
          <w:szCs w:val="40"/>
        </w:rPr>
        <w:t xml:space="preserve"> flights and the </w:t>
      </w:r>
      <w:r w:rsidR="00F9301E">
        <w:rPr>
          <w:sz w:val="40"/>
          <w:szCs w:val="40"/>
        </w:rPr>
        <w:t>twenty second</w:t>
      </w:r>
      <w:r w:rsidR="00DA1381">
        <w:rPr>
          <w:sz w:val="40"/>
          <w:szCs w:val="40"/>
        </w:rPr>
        <w:t xml:space="preserve"> flight was the</w:t>
      </w:r>
      <w:r w:rsidR="00F9301E">
        <w:rPr>
          <w:sz w:val="40"/>
          <w:szCs w:val="40"/>
        </w:rPr>
        <w:t xml:space="preserve"> twenty second</w:t>
      </w:r>
      <w:r w:rsidR="00DA1381">
        <w:rPr>
          <w:sz w:val="40"/>
          <w:szCs w:val="40"/>
        </w:rPr>
        <w:t xml:space="preserve"> birthday of both of Pam and Dana’s sons when they were killed.</w:t>
      </w:r>
      <w:r>
        <w:rPr>
          <w:sz w:val="40"/>
          <w:szCs w:val="40"/>
        </w:rPr>
        <w:t xml:space="preserve"> </w:t>
      </w:r>
      <w:r w:rsidR="00C61B90">
        <w:rPr>
          <w:sz w:val="40"/>
          <w:szCs w:val="40"/>
        </w:rPr>
        <w:t xml:space="preserve"> If you know of</w:t>
      </w:r>
      <w:r w:rsidR="00FA54D0">
        <w:rPr>
          <w:sz w:val="40"/>
          <w:szCs w:val="40"/>
        </w:rPr>
        <w:t xml:space="preserve"> any WWII</w:t>
      </w:r>
      <w:r w:rsidR="00DA1381">
        <w:rPr>
          <w:sz w:val="40"/>
          <w:szCs w:val="40"/>
        </w:rPr>
        <w:t xml:space="preserve"> or</w:t>
      </w:r>
      <w:r w:rsidR="006C4D53">
        <w:rPr>
          <w:sz w:val="40"/>
          <w:szCs w:val="40"/>
        </w:rPr>
        <w:t xml:space="preserve"> Korean</w:t>
      </w:r>
      <w:r>
        <w:rPr>
          <w:sz w:val="40"/>
          <w:szCs w:val="40"/>
        </w:rPr>
        <w:t xml:space="preserve"> War Veterans</w:t>
      </w:r>
      <w:r w:rsidR="00C61B90">
        <w:rPr>
          <w:sz w:val="40"/>
          <w:szCs w:val="40"/>
        </w:rPr>
        <w:t xml:space="preserve"> that would like to go please let </w:t>
      </w:r>
      <w:r w:rsidR="00DA1381">
        <w:rPr>
          <w:sz w:val="40"/>
          <w:szCs w:val="40"/>
        </w:rPr>
        <w:t>us know. </w:t>
      </w:r>
      <w:r w:rsidR="00C61B90">
        <w:rPr>
          <w:sz w:val="40"/>
          <w:szCs w:val="40"/>
        </w:rPr>
        <w:t xml:space="preserve">We </w:t>
      </w:r>
      <w:r w:rsidR="00C61B90">
        <w:rPr>
          <w:sz w:val="40"/>
          <w:szCs w:val="40"/>
        </w:rPr>
        <w:lastRenderedPageBreak/>
        <w:t>are still accepting donations for the flights.  Each flight cost $100,000.</w:t>
      </w:r>
      <w:r>
        <w:rPr>
          <w:sz w:val="40"/>
          <w:szCs w:val="40"/>
        </w:rPr>
        <w:t xml:space="preserve"> </w:t>
      </w:r>
      <w:r w:rsidR="00DA1381">
        <w:rPr>
          <w:sz w:val="40"/>
          <w:szCs w:val="40"/>
        </w:rPr>
        <w:t xml:space="preserve"> After the Oct</w:t>
      </w:r>
      <w:r w:rsidR="00FA54D0">
        <w:rPr>
          <w:sz w:val="40"/>
          <w:szCs w:val="40"/>
        </w:rPr>
        <w:t>ober</w:t>
      </w:r>
      <w:r w:rsidR="00DA1381">
        <w:rPr>
          <w:sz w:val="40"/>
          <w:szCs w:val="40"/>
        </w:rPr>
        <w:t xml:space="preserve"> 16</w:t>
      </w:r>
      <w:r w:rsidR="00FA54D0">
        <w:rPr>
          <w:sz w:val="40"/>
          <w:szCs w:val="40"/>
          <w:vertAlign w:val="superscript"/>
        </w:rPr>
        <w:t>,</w:t>
      </w:r>
      <w:r w:rsidR="00DA1381">
        <w:rPr>
          <w:sz w:val="40"/>
          <w:szCs w:val="40"/>
        </w:rPr>
        <w:t xml:space="preserve"> 2018 you can submit you flight info to the Honor Flight.Org, 175 South Tuttle Rd., Springfield, Ohio 45505.</w:t>
      </w:r>
    </w:p>
    <w:p w:rsidR="00C61B90" w:rsidRDefault="00C61B90" w:rsidP="00DA1381">
      <w:pPr>
        <w:rPr>
          <w:sz w:val="40"/>
          <w:szCs w:val="40"/>
        </w:rPr>
      </w:pPr>
    </w:p>
    <w:p w:rsidR="00DA1381" w:rsidRDefault="00C61B90" w:rsidP="00DA1381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For all people on Medicare:</w:t>
      </w:r>
      <w:r w:rsidR="00DA1381">
        <w:rPr>
          <w:sz w:val="40"/>
          <w:szCs w:val="40"/>
        </w:rPr>
        <w:t xml:space="preserve"> Every Medicare beneficiary will receive a new identification number and card soon.</w:t>
      </w:r>
      <w:proofErr w:type="gramEnd"/>
      <w:r w:rsidR="00DA1381">
        <w:rPr>
          <w:sz w:val="40"/>
          <w:szCs w:val="40"/>
        </w:rPr>
        <w:t xml:space="preserve"> The measure is part of an effort to help protect beneficiaries from identity fraud, </w:t>
      </w:r>
      <w:r w:rsidR="00DA1381">
        <w:rPr>
          <w:sz w:val="40"/>
          <w:szCs w:val="40"/>
        </w:rPr>
        <w:lastRenderedPageBreak/>
        <w:t xml:space="preserve">according to Medicare, a federal health insurance program primarily for folks ages 65 and older.                                                           </w:t>
      </w:r>
      <w:r w:rsidR="00542A24">
        <w:rPr>
          <w:sz w:val="40"/>
          <w:szCs w:val="40"/>
        </w:rPr>
        <w:t>“What</w:t>
      </w:r>
      <w:r w:rsidR="00DA1381">
        <w:rPr>
          <w:sz w:val="40"/>
          <w:szCs w:val="40"/>
        </w:rPr>
        <w:t xml:space="preserve"> seniors need to know about their new Medicare </w:t>
      </w:r>
      <w:proofErr w:type="gramStart"/>
      <w:r w:rsidR="00DA1381">
        <w:rPr>
          <w:sz w:val="40"/>
          <w:szCs w:val="40"/>
        </w:rPr>
        <w:t>cards.</w:t>
      </w:r>
      <w:proofErr w:type="gramEnd"/>
      <w:r w:rsidR="00DA1381">
        <w:rPr>
          <w:sz w:val="40"/>
          <w:szCs w:val="40"/>
        </w:rPr>
        <w:t xml:space="preserve">” </w:t>
      </w:r>
    </w:p>
    <w:p w:rsidR="00DA1381" w:rsidRDefault="00DA1381" w:rsidP="00DA1381">
      <w:pPr>
        <w:rPr>
          <w:sz w:val="40"/>
          <w:szCs w:val="40"/>
        </w:rPr>
      </w:pPr>
      <w:r>
        <w:rPr>
          <w:sz w:val="40"/>
          <w:szCs w:val="40"/>
        </w:rPr>
        <w:t>Now there are some basic facts every Medicare beneficiary should know a</w:t>
      </w:r>
      <w:r w:rsidR="00C61B90">
        <w:rPr>
          <w:sz w:val="40"/>
          <w:szCs w:val="40"/>
        </w:rPr>
        <w:t>bout their new cards. These ID’s are free s</w:t>
      </w:r>
      <w:r>
        <w:rPr>
          <w:sz w:val="40"/>
          <w:szCs w:val="40"/>
        </w:rPr>
        <w:t>o, there is no cost to beneficiaries.</w:t>
      </w:r>
    </w:p>
    <w:p w:rsidR="00DA1381" w:rsidRDefault="00C61B90" w:rsidP="00DA1381">
      <w:pPr>
        <w:rPr>
          <w:sz w:val="40"/>
          <w:szCs w:val="40"/>
        </w:rPr>
      </w:pPr>
      <w:r>
        <w:rPr>
          <w:sz w:val="40"/>
          <w:szCs w:val="40"/>
        </w:rPr>
        <w:t>They w</w:t>
      </w:r>
      <w:r w:rsidR="00DA1381">
        <w:rPr>
          <w:sz w:val="40"/>
          <w:szCs w:val="40"/>
        </w:rPr>
        <w:t xml:space="preserve">ill </w:t>
      </w:r>
      <w:r>
        <w:rPr>
          <w:sz w:val="40"/>
          <w:szCs w:val="40"/>
        </w:rPr>
        <w:t xml:space="preserve">start </w:t>
      </w:r>
      <w:r w:rsidR="00DA1381">
        <w:rPr>
          <w:sz w:val="40"/>
          <w:szCs w:val="40"/>
        </w:rPr>
        <w:t>be</w:t>
      </w:r>
      <w:r>
        <w:rPr>
          <w:sz w:val="40"/>
          <w:szCs w:val="40"/>
        </w:rPr>
        <w:t>ing mailed out beginning in April and</w:t>
      </w:r>
    </w:p>
    <w:p w:rsidR="00DA1381" w:rsidRDefault="00C61B90" w:rsidP="00DA1381">
      <w:pPr>
        <w:rPr>
          <w:sz w:val="40"/>
          <w:szCs w:val="40"/>
        </w:rPr>
      </w:pPr>
      <w:r>
        <w:rPr>
          <w:sz w:val="40"/>
          <w:szCs w:val="40"/>
        </w:rPr>
        <w:lastRenderedPageBreak/>
        <w:t>w</w:t>
      </w:r>
      <w:r w:rsidR="00DA1381">
        <w:rPr>
          <w:sz w:val="40"/>
          <w:szCs w:val="40"/>
        </w:rPr>
        <w:t xml:space="preserve">ill be mailed automatically. </w:t>
      </w:r>
      <w:r>
        <w:rPr>
          <w:sz w:val="40"/>
          <w:szCs w:val="40"/>
        </w:rPr>
        <w:t xml:space="preserve"> </w:t>
      </w:r>
      <w:r w:rsidR="00DA1381">
        <w:rPr>
          <w:sz w:val="40"/>
          <w:szCs w:val="40"/>
        </w:rPr>
        <w:t>So, beneficiaries don’t need to do anything to ensure they are issued a new card.</w:t>
      </w:r>
    </w:p>
    <w:p w:rsidR="00DA1381" w:rsidRDefault="00C61B90" w:rsidP="00DA1381">
      <w:pPr>
        <w:rPr>
          <w:sz w:val="40"/>
          <w:szCs w:val="40"/>
        </w:rPr>
      </w:pPr>
      <w:r>
        <w:rPr>
          <w:sz w:val="40"/>
          <w:szCs w:val="40"/>
        </w:rPr>
        <w:t>The</w:t>
      </w:r>
      <w:r w:rsidR="00542A24">
        <w:rPr>
          <w:sz w:val="40"/>
          <w:szCs w:val="40"/>
        </w:rPr>
        <w:t>y</w:t>
      </w:r>
      <w:r>
        <w:rPr>
          <w:sz w:val="40"/>
          <w:szCs w:val="40"/>
        </w:rPr>
        <w:t xml:space="preserve"> wi</w:t>
      </w:r>
      <w:r w:rsidR="00DA1381">
        <w:rPr>
          <w:sz w:val="40"/>
          <w:szCs w:val="40"/>
        </w:rPr>
        <w:t>ll be mailed to the beneficiary addresses on file with the So</w:t>
      </w:r>
      <w:r>
        <w:rPr>
          <w:sz w:val="40"/>
          <w:szCs w:val="40"/>
        </w:rPr>
        <w:t>cial Security Administration.  B</w:t>
      </w:r>
      <w:r w:rsidR="00DA1381">
        <w:rPr>
          <w:sz w:val="40"/>
          <w:szCs w:val="40"/>
        </w:rPr>
        <w:t>enef</w:t>
      </w:r>
      <w:r>
        <w:rPr>
          <w:sz w:val="40"/>
          <w:szCs w:val="40"/>
        </w:rPr>
        <w:t>iciaries who need to update their</w:t>
      </w:r>
      <w:r w:rsidR="00DA1381">
        <w:rPr>
          <w:sz w:val="40"/>
          <w:szCs w:val="40"/>
        </w:rPr>
        <w:t xml:space="preserve"> addresses should log into their SSA.gov accounts. </w:t>
      </w:r>
    </w:p>
    <w:p w:rsidR="00DA1381" w:rsidRDefault="00C61B90" w:rsidP="00DA1381">
      <w:pPr>
        <w:rPr>
          <w:sz w:val="40"/>
          <w:szCs w:val="40"/>
        </w:rPr>
      </w:pPr>
      <w:r>
        <w:rPr>
          <w:sz w:val="40"/>
          <w:szCs w:val="40"/>
        </w:rPr>
        <w:t>These new cards h</w:t>
      </w:r>
      <w:r w:rsidR="00DA1381">
        <w:rPr>
          <w:sz w:val="40"/>
          <w:szCs w:val="40"/>
        </w:rPr>
        <w:t xml:space="preserve">ave no bearing on </w:t>
      </w:r>
      <w:r w:rsidR="00542A24">
        <w:rPr>
          <w:sz w:val="40"/>
          <w:szCs w:val="40"/>
        </w:rPr>
        <w:t>beneficiaries’</w:t>
      </w:r>
      <w:r w:rsidR="00DA1381">
        <w:rPr>
          <w:sz w:val="40"/>
          <w:szCs w:val="40"/>
        </w:rPr>
        <w:t xml:space="preserve"> coverage or benefits. So, coverage and </w:t>
      </w:r>
      <w:r w:rsidR="00DA1381">
        <w:rPr>
          <w:sz w:val="40"/>
          <w:szCs w:val="40"/>
        </w:rPr>
        <w:lastRenderedPageBreak/>
        <w:t>benefits will not change in connection with the new IDs.</w:t>
      </w:r>
    </w:p>
    <w:p w:rsidR="00DA1381" w:rsidRDefault="00DA1381" w:rsidP="00DA1381">
      <w:pPr>
        <w:rPr>
          <w:sz w:val="40"/>
          <w:szCs w:val="40"/>
        </w:rPr>
      </w:pPr>
    </w:p>
    <w:p w:rsidR="00DA1381" w:rsidRDefault="00DA1381" w:rsidP="00DA1381">
      <w:pPr>
        <w:rPr>
          <w:sz w:val="40"/>
          <w:szCs w:val="40"/>
        </w:rPr>
      </w:pPr>
      <w:r>
        <w:rPr>
          <w:sz w:val="40"/>
          <w:szCs w:val="40"/>
        </w:rPr>
        <w:t>Once you receive your new card, the Medicare program advises that you take three important steps:</w:t>
      </w:r>
    </w:p>
    <w:p w:rsidR="00DA1381" w:rsidRDefault="00DA1381" w:rsidP="00DA138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Destroy you old Medicare card right away.</w:t>
      </w:r>
    </w:p>
    <w:p w:rsidR="00DA1381" w:rsidRDefault="00DA1381" w:rsidP="00DA138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Use your new card. </w:t>
      </w:r>
      <w:r w:rsidR="00C61B9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Doctors, other health care providers and plans approved by Medicare know that Medicare is replacing the old </w:t>
      </w:r>
      <w:r>
        <w:rPr>
          <w:sz w:val="40"/>
          <w:szCs w:val="40"/>
        </w:rPr>
        <w:lastRenderedPageBreak/>
        <w:t xml:space="preserve">cards. </w:t>
      </w:r>
      <w:r w:rsidR="00C61B90">
        <w:rPr>
          <w:sz w:val="40"/>
          <w:szCs w:val="40"/>
        </w:rPr>
        <w:t xml:space="preserve"> </w:t>
      </w:r>
      <w:r>
        <w:rPr>
          <w:sz w:val="40"/>
          <w:szCs w:val="40"/>
        </w:rPr>
        <w:t>They are ready to accept your new card when you need care.</w:t>
      </w:r>
    </w:p>
    <w:p w:rsidR="00DA1381" w:rsidRDefault="00DA1381" w:rsidP="00DA138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BEWARE of people contacting you about your new Medicare card and asking you for your Medicare number, personal information or to pay a fee for your new card. </w:t>
      </w:r>
      <w:r w:rsidR="00542A24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Treat you Medicare number like you treat your Social Security or credit card numbers. Remember, Medicare will never contact </w:t>
      </w:r>
      <w:r>
        <w:rPr>
          <w:sz w:val="40"/>
          <w:szCs w:val="40"/>
        </w:rPr>
        <w:lastRenderedPageBreak/>
        <w:t xml:space="preserve">you uninvited to ask for your personal information. </w:t>
      </w:r>
    </w:p>
    <w:p w:rsidR="00DA1381" w:rsidRPr="00542A24" w:rsidRDefault="00DA1381" w:rsidP="00DA1381">
      <w:pPr>
        <w:rPr>
          <w:color w:val="FF0000"/>
          <w:sz w:val="40"/>
          <w:szCs w:val="40"/>
        </w:rPr>
      </w:pPr>
      <w:r w:rsidRPr="00542A24">
        <w:rPr>
          <w:color w:val="FF0000"/>
          <w:sz w:val="40"/>
          <w:szCs w:val="40"/>
        </w:rPr>
        <w:t>Tip No. 3 touches an important point: You still must safeguard your new Medicare number and card!</w:t>
      </w:r>
    </w:p>
    <w:p w:rsidR="00DA1381" w:rsidRDefault="00DA1381" w:rsidP="00DA1381">
      <w:pPr>
        <w:rPr>
          <w:sz w:val="40"/>
          <w:szCs w:val="40"/>
        </w:rPr>
      </w:pPr>
    </w:p>
    <w:p w:rsidR="00DA1381" w:rsidRDefault="00DA1381" w:rsidP="00DA1381">
      <w:pPr>
        <w:rPr>
          <w:sz w:val="40"/>
          <w:szCs w:val="40"/>
        </w:rPr>
      </w:pPr>
      <w:r>
        <w:rPr>
          <w:sz w:val="40"/>
          <w:szCs w:val="40"/>
        </w:rPr>
        <w:t>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sz w:val="40"/>
          <w:szCs w:val="40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sz w:val="40"/>
          <w:szCs w:val="40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sz w:val="40"/>
          <w:szCs w:val="40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sz w:val="40"/>
          <w:szCs w:val="40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sz w:val="40"/>
          <w:szCs w:val="40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sz w:val="40"/>
          <w:szCs w:val="40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A1381" w:rsidRDefault="00DA1381" w:rsidP="00DA1381">
      <w:pPr>
        <w:rPr>
          <w:rFonts w:ascii="Arial" w:hAnsi="Arial" w:cs="Arial"/>
        </w:rPr>
      </w:pPr>
      <w:r>
        <w:rPr>
          <w:sz w:val="40"/>
          <w:szCs w:val="40"/>
        </w:rPr>
        <w:t>Joseph</w:t>
      </w:r>
      <w:r>
        <w:rPr>
          <w:rFonts w:ascii="Arial" w:hAnsi="Arial" w:cs="Arial"/>
        </w:rPr>
        <w:t xml:space="preserve"> (Joe) Ellis </w:t>
      </w:r>
    </w:p>
    <w:p w:rsidR="00DA1381" w:rsidRDefault="00DA1381" w:rsidP="00DA13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Montgomery County </w:t>
      </w:r>
    </w:p>
    <w:p w:rsidR="00DA1381" w:rsidRDefault="00DA1381" w:rsidP="00DA1381">
      <w:pPr>
        <w:rPr>
          <w:rFonts w:ascii="Arial" w:hAnsi="Arial" w:cs="Arial"/>
        </w:rPr>
      </w:pPr>
      <w:r>
        <w:rPr>
          <w:rFonts w:ascii="Arial" w:hAnsi="Arial" w:cs="Arial"/>
        </w:rPr>
        <w:t>Veteran Service Officer</w:t>
      </w:r>
    </w:p>
    <w:p w:rsidR="00DA1381" w:rsidRDefault="00DA1381" w:rsidP="00DA138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110 W. South Boulevard</w:t>
      </w:r>
    </w:p>
    <w:p w:rsidR="00DA1381" w:rsidRDefault="00DA1381" w:rsidP="00DA1381">
      <w:pPr>
        <w:rPr>
          <w:rFonts w:ascii="Arial" w:hAnsi="Arial" w:cs="Arial"/>
        </w:rPr>
      </w:pPr>
      <w:r>
        <w:rPr>
          <w:rFonts w:ascii="Arial" w:hAnsi="Arial" w:cs="Arial"/>
        </w:rPr>
        <w:t>Crawfordsville, IN 47933</w:t>
      </w:r>
    </w:p>
    <w:p w:rsidR="00DA1381" w:rsidRDefault="00DA1381" w:rsidP="00DA1381">
      <w:pPr>
        <w:rPr>
          <w:rFonts w:ascii="Arial" w:hAnsi="Arial" w:cs="Arial"/>
        </w:rPr>
      </w:pPr>
      <w:r>
        <w:rPr>
          <w:rFonts w:ascii="Arial" w:hAnsi="Arial" w:cs="Arial"/>
        </w:rPr>
        <w:t>765-361-4133 ph</w:t>
      </w:r>
    </w:p>
    <w:p w:rsidR="00DA1381" w:rsidRDefault="00DA1381" w:rsidP="00DA1381">
      <w:pPr>
        <w:rPr>
          <w:rFonts w:ascii="Arial" w:hAnsi="Arial" w:cs="Arial"/>
        </w:rPr>
      </w:pPr>
      <w:r>
        <w:rPr>
          <w:rFonts w:ascii="Arial" w:hAnsi="Arial" w:cs="Arial"/>
        </w:rPr>
        <w:t>765-401-0432 cell</w:t>
      </w:r>
    </w:p>
    <w:p w:rsidR="00DA1381" w:rsidRDefault="00DA1381" w:rsidP="00DA1381">
      <w:pPr>
        <w:rPr>
          <w:rFonts w:ascii="Arial" w:hAnsi="Arial" w:cs="Arial"/>
        </w:rPr>
      </w:pPr>
      <w:r>
        <w:rPr>
          <w:rFonts w:ascii="Arial" w:hAnsi="Arial" w:cs="Arial"/>
        </w:rPr>
        <w:t>765-361-3238 fax</w:t>
      </w:r>
    </w:p>
    <w:p w:rsidR="00DA1381" w:rsidRDefault="00A615AE" w:rsidP="00DA1381">
      <w:pPr>
        <w:rPr>
          <w:rFonts w:ascii="Arial" w:hAnsi="Arial" w:cs="Arial"/>
        </w:rPr>
      </w:pPr>
      <w:hyperlink r:id="rId5" w:history="1">
        <w:r w:rsidR="00DA1381">
          <w:rPr>
            <w:rStyle w:val="Hyperlink"/>
            <w:rFonts w:ascii="Arial" w:hAnsi="Arial" w:cs="Arial"/>
          </w:rPr>
          <w:t>joe.ellis@montgomerycounty.in.gov</w:t>
        </w:r>
      </w:hyperlink>
    </w:p>
    <w:p w:rsidR="004F4E9D" w:rsidRDefault="004F4E9D"/>
    <w:sectPr w:rsidR="004F4E9D" w:rsidSect="004F4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488"/>
    <w:multiLevelType w:val="hybridMultilevel"/>
    <w:tmpl w:val="3A924C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1381"/>
    <w:rsid w:val="004F4E9D"/>
    <w:rsid w:val="00542A24"/>
    <w:rsid w:val="005E3301"/>
    <w:rsid w:val="006C4D53"/>
    <w:rsid w:val="009C7160"/>
    <w:rsid w:val="00A615AE"/>
    <w:rsid w:val="00C61B90"/>
    <w:rsid w:val="00DA1381"/>
    <w:rsid w:val="00E74787"/>
    <w:rsid w:val="00F9301E"/>
    <w:rsid w:val="00FA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38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13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138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e.ellis@montgomerycounty.in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1511</Words>
  <Characters>8613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vemmert</dc:creator>
  <cp:lastModifiedBy>Joe Ellis</cp:lastModifiedBy>
  <cp:revision>2</cp:revision>
  <dcterms:created xsi:type="dcterms:W3CDTF">2018-03-07T19:42:00Z</dcterms:created>
  <dcterms:modified xsi:type="dcterms:W3CDTF">2018-03-07T19:42:00Z</dcterms:modified>
</cp:coreProperties>
</file>