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05" w:rsidRDefault="00884F76" w:rsidP="00602205">
      <w:pPr>
        <w:rPr>
          <w:sz w:val="48"/>
          <w:szCs w:val="48"/>
        </w:rPr>
      </w:pPr>
      <w:r>
        <w:rPr>
          <w:sz w:val="48"/>
          <w:szCs w:val="48"/>
        </w:rPr>
        <w:t>I hope everyone kept as warm</w:t>
      </w:r>
      <w:r w:rsidR="00EC25E9">
        <w:rPr>
          <w:sz w:val="48"/>
          <w:szCs w:val="48"/>
        </w:rPr>
        <w:t xml:space="preserve"> as possible this past January.  </w:t>
      </w:r>
      <w:r>
        <w:rPr>
          <w:sz w:val="48"/>
          <w:szCs w:val="48"/>
        </w:rPr>
        <w:t xml:space="preserve">It </w:t>
      </w:r>
      <w:r w:rsidR="00F94823">
        <w:rPr>
          <w:sz w:val="48"/>
          <w:szCs w:val="48"/>
        </w:rPr>
        <w:t>was a cold month and our volunteer drivers still traveled to Indianapolis to the Roudebush Veterans Hospital with fifteen veterans and one</w:t>
      </w:r>
      <w:r w:rsidR="00602205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veteran </w:t>
      </w:r>
      <w:r w:rsidR="00EC25E9">
        <w:rPr>
          <w:sz w:val="48"/>
          <w:szCs w:val="48"/>
        </w:rPr>
        <w:t xml:space="preserve">to </w:t>
      </w:r>
      <w:r>
        <w:rPr>
          <w:sz w:val="48"/>
          <w:szCs w:val="48"/>
        </w:rPr>
        <w:t xml:space="preserve">Danville Illinois </w:t>
      </w:r>
      <w:r w:rsidR="00602205">
        <w:rPr>
          <w:sz w:val="48"/>
          <w:szCs w:val="48"/>
        </w:rPr>
        <w:t>Hosp</w:t>
      </w:r>
      <w:r w:rsidR="00F94823">
        <w:rPr>
          <w:sz w:val="48"/>
          <w:szCs w:val="48"/>
        </w:rPr>
        <w:t>ital.  W</w:t>
      </w:r>
      <w:r w:rsidR="00602205">
        <w:rPr>
          <w:sz w:val="48"/>
          <w:szCs w:val="48"/>
        </w:rPr>
        <w:t xml:space="preserve">e are very grateful to be able to do this. </w:t>
      </w:r>
      <w:r w:rsidR="00EC25E9">
        <w:rPr>
          <w:sz w:val="48"/>
          <w:szCs w:val="48"/>
        </w:rPr>
        <w:t xml:space="preserve"> Not a lot of foot traffic with the cold weather with only nine coming in for a visit but several calls.  </w:t>
      </w:r>
    </w:p>
    <w:p w:rsidR="00F94823" w:rsidRDefault="00F94823" w:rsidP="00602205">
      <w:pPr>
        <w:rPr>
          <w:sz w:val="48"/>
          <w:szCs w:val="48"/>
        </w:rPr>
      </w:pPr>
      <w:r>
        <w:rPr>
          <w:sz w:val="48"/>
          <w:szCs w:val="48"/>
        </w:rPr>
        <w:t>My office hours for Febru</w:t>
      </w:r>
      <w:r w:rsidR="00EC25E9">
        <w:rPr>
          <w:sz w:val="48"/>
          <w:szCs w:val="48"/>
        </w:rPr>
        <w:t>ary will be Monday, Tuesday, Wednesday,</w:t>
      </w:r>
      <w:r>
        <w:rPr>
          <w:sz w:val="48"/>
          <w:szCs w:val="48"/>
        </w:rPr>
        <w:t xml:space="preserve"> </w:t>
      </w:r>
      <w:r w:rsidR="00EC25E9">
        <w:rPr>
          <w:sz w:val="48"/>
          <w:szCs w:val="48"/>
        </w:rPr>
        <w:t xml:space="preserve">and </w:t>
      </w:r>
      <w:r>
        <w:rPr>
          <w:sz w:val="48"/>
          <w:szCs w:val="48"/>
        </w:rPr>
        <w:t xml:space="preserve">Thursday from 9:00 a.m. to noon and on Wednesday </w:t>
      </w:r>
      <w:r w:rsidR="00EC25E9">
        <w:rPr>
          <w:sz w:val="48"/>
          <w:szCs w:val="48"/>
        </w:rPr>
        <w:t xml:space="preserve">I will also be available from 1:00 to 4:30 p.m.  </w:t>
      </w:r>
      <w:r>
        <w:rPr>
          <w:sz w:val="48"/>
          <w:szCs w:val="48"/>
        </w:rPr>
        <w:t xml:space="preserve">Other arrangements for scheduling can be made if necessary for appointments.  </w:t>
      </w:r>
    </w:p>
    <w:p w:rsidR="00F94823" w:rsidRDefault="00F94823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 xml:space="preserve">Now let’s discuss the VIC or the Veteran Identification Card and how you order it. </w:t>
      </w:r>
      <w:r w:rsidR="00EC25E9">
        <w:rPr>
          <w:sz w:val="48"/>
          <w:szCs w:val="48"/>
        </w:rPr>
        <w:t xml:space="preserve"> </w:t>
      </w:r>
      <w:r>
        <w:rPr>
          <w:sz w:val="48"/>
          <w:szCs w:val="48"/>
        </w:rPr>
        <w:t>First of all if you already have the Hospital Card for one of the VA hospitals you will not need to g</w:t>
      </w:r>
      <w:r w:rsidR="00F94823">
        <w:rPr>
          <w:sz w:val="48"/>
          <w:szCs w:val="48"/>
        </w:rPr>
        <w:t xml:space="preserve">et the VIC. </w:t>
      </w:r>
      <w:r w:rsidR="00EC25E9">
        <w:rPr>
          <w:sz w:val="48"/>
          <w:szCs w:val="48"/>
        </w:rPr>
        <w:t xml:space="preserve"> </w:t>
      </w:r>
      <w:r w:rsidR="00F94823">
        <w:rPr>
          <w:sz w:val="48"/>
          <w:szCs w:val="48"/>
        </w:rPr>
        <w:t>If you don’t have a</w:t>
      </w:r>
      <w:r>
        <w:rPr>
          <w:sz w:val="48"/>
          <w:szCs w:val="48"/>
        </w:rPr>
        <w:t xml:space="preserve"> VA ID card then you should order this card. 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>Before You Start</w:t>
      </w: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 xml:space="preserve">Make sure you have a copy of a state or federal Issued ID and a photo saved (Size limit 3MB) on the device you will be using. </w:t>
      </w:r>
      <w:r w:rsidR="00F9482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Please use the instructions below to submit a request for your Veteran ID Card. 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>Part 1: sign in/set up your account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1.Visit</w:t>
      </w:r>
      <w:proofErr w:type="gramEnd"/>
      <w:r>
        <w:rPr>
          <w:sz w:val="48"/>
          <w:szCs w:val="48"/>
        </w:rPr>
        <w:t xml:space="preserve"> </w:t>
      </w:r>
      <w:hyperlink r:id="rId5" w:history="1">
        <w:r>
          <w:rPr>
            <w:rStyle w:val="Hyperlink"/>
            <w:sz w:val="48"/>
            <w:szCs w:val="48"/>
          </w:rPr>
          <w:t>https://www.vets.gov/</w:t>
        </w:r>
      </w:hyperlink>
      <w:r>
        <w:rPr>
          <w:sz w:val="48"/>
          <w:szCs w:val="48"/>
        </w:rPr>
        <w:t xml:space="preserve"> and click the “sign In “ link in the upper right corner.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>2. Sign in with an existing account by selecting “sign in with DS Logon” or “</w:t>
      </w:r>
      <w:r w:rsidR="00F0045D">
        <w:rPr>
          <w:sz w:val="48"/>
          <w:szCs w:val="48"/>
        </w:rPr>
        <w:t xml:space="preserve">sign In with </w:t>
      </w:r>
      <w:proofErr w:type="spellStart"/>
      <w:r w:rsidR="00F0045D">
        <w:rPr>
          <w:sz w:val="48"/>
          <w:szCs w:val="48"/>
        </w:rPr>
        <w:t>ID.me</w:t>
      </w:r>
      <w:proofErr w:type="spellEnd"/>
      <w:r w:rsidR="00F0045D">
        <w:rPr>
          <w:sz w:val="48"/>
          <w:szCs w:val="48"/>
        </w:rPr>
        <w:t>”. If you don’</w:t>
      </w:r>
      <w:r>
        <w:rPr>
          <w:sz w:val="48"/>
          <w:szCs w:val="48"/>
        </w:rPr>
        <w:t xml:space="preserve">t have an existing account, select “Create an </w:t>
      </w:r>
      <w:proofErr w:type="spellStart"/>
      <w:r>
        <w:rPr>
          <w:sz w:val="48"/>
          <w:szCs w:val="48"/>
        </w:rPr>
        <w:t>ID.me</w:t>
      </w:r>
      <w:proofErr w:type="spellEnd"/>
      <w:r>
        <w:rPr>
          <w:sz w:val="48"/>
          <w:szCs w:val="48"/>
        </w:rPr>
        <w:t xml:space="preserve"> account”.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>3. In the top right corner of the screen, Select “Account” under your name and then select” Apply for a Veteran ID card”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lastRenderedPageBreak/>
        <w:t>4. If</w:t>
      </w:r>
      <w:r w:rsidR="00EC25E9">
        <w:rPr>
          <w:sz w:val="48"/>
          <w:szCs w:val="48"/>
        </w:rPr>
        <w:t xml:space="preserve"> you do</w:t>
      </w:r>
      <w:r w:rsidR="00F0045D">
        <w:rPr>
          <w:sz w:val="48"/>
          <w:szCs w:val="48"/>
        </w:rPr>
        <w:t xml:space="preserve"> not see the “Apply for</w:t>
      </w:r>
      <w:r>
        <w:rPr>
          <w:sz w:val="48"/>
          <w:szCs w:val="48"/>
        </w:rPr>
        <w:t xml:space="preserve"> a Veteran ID card” link in your profile, </w:t>
      </w:r>
      <w:r w:rsidR="00F0045D">
        <w:rPr>
          <w:sz w:val="48"/>
          <w:szCs w:val="48"/>
        </w:rPr>
        <w:t>you may</w:t>
      </w:r>
      <w:r>
        <w:rPr>
          <w:sz w:val="48"/>
          <w:szCs w:val="48"/>
        </w:rPr>
        <w:t xml:space="preserve"> go directly to </w:t>
      </w:r>
      <w:hyperlink r:id="rId6" w:history="1">
        <w:r>
          <w:rPr>
            <w:rStyle w:val="Hyperlink"/>
            <w:sz w:val="48"/>
            <w:szCs w:val="48"/>
          </w:rPr>
          <w:t>https://www.vets.gov/veteran-id-card</w:t>
        </w:r>
      </w:hyperlink>
      <w:r>
        <w:rPr>
          <w:sz w:val="48"/>
          <w:szCs w:val="48"/>
        </w:rPr>
        <w:t xml:space="preserve"> to view detailed information.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>Part 2: Verify your identity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F94823" w:rsidP="0060220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If you used you DS Logi</w:t>
      </w:r>
      <w:r w:rsidR="00602205">
        <w:rPr>
          <w:sz w:val="48"/>
          <w:szCs w:val="48"/>
        </w:rPr>
        <w:t>n account to sign into Vets.gov and you have a basic or adva</w:t>
      </w:r>
      <w:r w:rsidR="00884F76">
        <w:rPr>
          <w:sz w:val="48"/>
          <w:szCs w:val="48"/>
        </w:rPr>
        <w:t>nced (non-premium) account, you’</w:t>
      </w:r>
      <w:r w:rsidR="00602205">
        <w:rPr>
          <w:sz w:val="48"/>
          <w:szCs w:val="48"/>
        </w:rPr>
        <w:t xml:space="preserve">ll need to verify your identity through </w:t>
      </w:r>
      <w:proofErr w:type="spellStart"/>
      <w:r w:rsidR="00602205">
        <w:rPr>
          <w:sz w:val="48"/>
          <w:szCs w:val="48"/>
        </w:rPr>
        <w:t>ID.me</w:t>
      </w:r>
      <w:proofErr w:type="spellEnd"/>
      <w:r w:rsidR="00602205">
        <w:rPr>
          <w:sz w:val="48"/>
          <w:szCs w:val="48"/>
        </w:rPr>
        <w:t xml:space="preserve"> to finish setting up your Account.</w:t>
      </w:r>
    </w:p>
    <w:p w:rsidR="00602205" w:rsidRDefault="00602205" w:rsidP="0060220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If you used </w:t>
      </w:r>
      <w:proofErr w:type="spellStart"/>
      <w:r>
        <w:rPr>
          <w:sz w:val="48"/>
          <w:szCs w:val="48"/>
        </w:rPr>
        <w:t>ID.me</w:t>
      </w:r>
      <w:proofErr w:type="spellEnd"/>
      <w:r>
        <w:rPr>
          <w:sz w:val="48"/>
          <w:szCs w:val="48"/>
        </w:rPr>
        <w:t xml:space="preserve"> to sign into your Vets.gov account and the “apply for VA ID card” link is “grayed out” you must click “Verify your Identity” to finish setting up your account. </w:t>
      </w:r>
    </w:p>
    <w:p w:rsidR="00602205" w:rsidRDefault="00602205" w:rsidP="0060220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After your identity is verified you will be directed to the VIC site. 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>Part 3: Begin you VIC Application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>Select your name in the top right corner then select Account.</w:t>
      </w:r>
    </w:p>
    <w:p w:rsidR="00602205" w:rsidRDefault="00602205" w:rsidP="00602205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Select “Apply for Veteran ID Card” under Available Services. </w:t>
      </w:r>
    </w:p>
    <w:p w:rsidR="00602205" w:rsidRDefault="00602205" w:rsidP="00602205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If you do not see the “Apply for a Veteran ID Card” link in your profile, you can go directly to </w:t>
      </w:r>
      <w:hyperlink r:id="rId7" w:history="1">
        <w:r>
          <w:rPr>
            <w:rStyle w:val="Hyperlink"/>
            <w:sz w:val="48"/>
            <w:szCs w:val="48"/>
          </w:rPr>
          <w:t>https://www.vets.gov/veteran-id-card</w:t>
        </w:r>
      </w:hyperlink>
      <w:r>
        <w:rPr>
          <w:sz w:val="48"/>
          <w:szCs w:val="48"/>
        </w:rPr>
        <w:t xml:space="preserve"> to view detailed information.</w:t>
      </w:r>
    </w:p>
    <w:p w:rsidR="00602205" w:rsidRDefault="00602205" w:rsidP="00602205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Click Request Veteran ID Card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t>Part 4: Complete your VIC Request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 xml:space="preserve">Validate your personal </w:t>
      </w:r>
      <w:r w:rsidR="00EC25E9">
        <w:rPr>
          <w:sz w:val="48"/>
          <w:szCs w:val="48"/>
        </w:rPr>
        <w:t>information;</w:t>
      </w:r>
      <w:r>
        <w:rPr>
          <w:sz w:val="48"/>
          <w:szCs w:val="48"/>
        </w:rPr>
        <w:t xml:space="preserve"> upload a copy of your federal or state issued identification, and a personal photo that will appear on the card. </w:t>
      </w:r>
    </w:p>
    <w:p w:rsidR="00602205" w:rsidRDefault="00602205" w:rsidP="00602205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Once you have confirmed that your information is accurate and uploaded all required documents, click “preview card”, and then click “Submit Request”.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Are you having issues submitting a VIC request? </w:t>
      </w:r>
    </w:p>
    <w:p w:rsidR="00602205" w:rsidRDefault="00602205" w:rsidP="00602205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1-855-574-7286 Mon-Friday 8:00 am to 8:00 pm</w:t>
      </w: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>
      <w:pPr>
        <w:rPr>
          <w:sz w:val="48"/>
          <w:szCs w:val="48"/>
        </w:rPr>
      </w:pPr>
    </w:p>
    <w:p w:rsidR="00602205" w:rsidRDefault="00602205" w:rsidP="00602205"/>
    <w:p w:rsidR="00602205" w:rsidRDefault="00602205" w:rsidP="00602205">
      <w:pPr>
        <w:rPr>
          <w:rFonts w:ascii="Arial" w:hAnsi="Arial" w:cs="Arial"/>
        </w:rPr>
      </w:pPr>
      <w:r>
        <w:rPr>
          <w:rFonts w:ascii="Arial" w:hAnsi="Arial" w:cs="Arial"/>
        </w:rPr>
        <w:t>Joseph (Joe) Ellis</w:t>
      </w:r>
    </w:p>
    <w:p w:rsidR="00602205" w:rsidRDefault="00602205" w:rsidP="00602205">
      <w:pPr>
        <w:rPr>
          <w:rFonts w:ascii="Arial" w:hAnsi="Arial" w:cs="Arial"/>
        </w:rPr>
      </w:pPr>
      <w:r>
        <w:rPr>
          <w:rFonts w:ascii="Arial" w:hAnsi="Arial" w:cs="Arial"/>
        </w:rPr>
        <w:t>Montgomery County</w:t>
      </w:r>
    </w:p>
    <w:p w:rsidR="00602205" w:rsidRDefault="00602205" w:rsidP="00602205">
      <w:pPr>
        <w:rPr>
          <w:rFonts w:ascii="Arial" w:hAnsi="Arial" w:cs="Arial"/>
        </w:rPr>
      </w:pPr>
      <w:r>
        <w:rPr>
          <w:rFonts w:ascii="Arial" w:hAnsi="Arial" w:cs="Arial"/>
        </w:rPr>
        <w:t>Veteran Service Officer</w:t>
      </w:r>
    </w:p>
    <w:p w:rsidR="00602205" w:rsidRDefault="00602205" w:rsidP="00602205">
      <w:pPr>
        <w:rPr>
          <w:rFonts w:ascii="Arial" w:hAnsi="Arial" w:cs="Arial"/>
        </w:rPr>
      </w:pPr>
      <w:r>
        <w:rPr>
          <w:rFonts w:ascii="Arial" w:hAnsi="Arial" w:cs="Arial"/>
        </w:rPr>
        <w:t>110 W. South Boulevard</w:t>
      </w:r>
    </w:p>
    <w:p w:rsidR="00602205" w:rsidRDefault="00602205" w:rsidP="00602205">
      <w:pPr>
        <w:rPr>
          <w:rFonts w:ascii="Arial" w:hAnsi="Arial" w:cs="Arial"/>
        </w:rPr>
      </w:pPr>
      <w:r>
        <w:rPr>
          <w:rFonts w:ascii="Arial" w:hAnsi="Arial" w:cs="Arial"/>
        </w:rPr>
        <w:t>Crawfordsville, IN 47933</w:t>
      </w:r>
    </w:p>
    <w:p w:rsidR="00602205" w:rsidRDefault="00602205" w:rsidP="00602205">
      <w:pPr>
        <w:rPr>
          <w:rFonts w:ascii="Arial" w:hAnsi="Arial" w:cs="Arial"/>
        </w:rPr>
      </w:pPr>
      <w:r>
        <w:rPr>
          <w:rFonts w:ascii="Arial" w:hAnsi="Arial" w:cs="Arial"/>
        </w:rPr>
        <w:t>765-361-4133 ph</w:t>
      </w:r>
    </w:p>
    <w:p w:rsidR="00602205" w:rsidRDefault="00602205" w:rsidP="00602205">
      <w:pPr>
        <w:rPr>
          <w:rFonts w:ascii="Arial" w:hAnsi="Arial" w:cs="Arial"/>
        </w:rPr>
      </w:pPr>
      <w:r>
        <w:rPr>
          <w:rFonts w:ascii="Arial" w:hAnsi="Arial" w:cs="Arial"/>
        </w:rPr>
        <w:t>765-401-0432 cell</w:t>
      </w:r>
    </w:p>
    <w:p w:rsidR="00602205" w:rsidRDefault="00602205" w:rsidP="00602205">
      <w:pPr>
        <w:rPr>
          <w:rFonts w:ascii="Arial" w:hAnsi="Arial" w:cs="Arial"/>
        </w:rPr>
      </w:pPr>
      <w:r>
        <w:rPr>
          <w:rFonts w:ascii="Arial" w:hAnsi="Arial" w:cs="Arial"/>
        </w:rPr>
        <w:t>765-361-3238 fax</w:t>
      </w:r>
    </w:p>
    <w:p w:rsidR="00602205" w:rsidRDefault="007D7C2B" w:rsidP="00602205">
      <w:pPr>
        <w:rPr>
          <w:rFonts w:ascii="Arial" w:hAnsi="Arial" w:cs="Arial"/>
        </w:rPr>
      </w:pPr>
      <w:hyperlink r:id="rId8" w:history="1">
        <w:r w:rsidR="00602205">
          <w:rPr>
            <w:rStyle w:val="Hyperlink"/>
            <w:rFonts w:ascii="Arial" w:hAnsi="Arial" w:cs="Arial"/>
          </w:rPr>
          <w:t>joe.ellis@montgomerycounty.in.gov</w:t>
        </w:r>
      </w:hyperlink>
    </w:p>
    <w:p w:rsidR="00602205" w:rsidRDefault="00602205" w:rsidP="00602205"/>
    <w:p w:rsidR="0063434E" w:rsidRDefault="0063434E"/>
    <w:sectPr w:rsidR="0063434E" w:rsidSect="0063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D72"/>
    <w:multiLevelType w:val="hybridMultilevel"/>
    <w:tmpl w:val="4358F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15512"/>
    <w:multiLevelType w:val="hybridMultilevel"/>
    <w:tmpl w:val="FC46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82C1C"/>
    <w:multiLevelType w:val="hybridMultilevel"/>
    <w:tmpl w:val="CE88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910FC"/>
    <w:multiLevelType w:val="hybridMultilevel"/>
    <w:tmpl w:val="6E58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205"/>
    <w:rsid w:val="00602205"/>
    <w:rsid w:val="0063434E"/>
    <w:rsid w:val="00685931"/>
    <w:rsid w:val="007D7C2B"/>
    <w:rsid w:val="00884F76"/>
    <w:rsid w:val="00B17C35"/>
    <w:rsid w:val="00EC25E9"/>
    <w:rsid w:val="00F0045D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2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2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ellis@montgomerycounty.i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ts.gov/veteran-id-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ts.gov/veteran-id-card" TargetMode="External"/><Relationship Id="rId5" Type="http://schemas.openxmlformats.org/officeDocument/2006/relationships/hyperlink" Target="https://www.vets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vemmert</dc:creator>
  <cp:lastModifiedBy>Joe Ellis</cp:lastModifiedBy>
  <cp:revision>4</cp:revision>
  <dcterms:created xsi:type="dcterms:W3CDTF">2018-02-01T15:39:00Z</dcterms:created>
  <dcterms:modified xsi:type="dcterms:W3CDTF">2018-02-01T16:30:00Z</dcterms:modified>
</cp:coreProperties>
</file>