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98" w:rsidRDefault="00505E98" w:rsidP="00505E98">
      <w:pPr>
        <w:spacing w:after="0"/>
        <w:jc w:val="center"/>
        <w:rPr>
          <w:b/>
          <w:bCs/>
          <w:sz w:val="22"/>
          <w:szCs w:val="22"/>
        </w:rPr>
      </w:pPr>
      <w:bookmarkStart w:id="0" w:name="_GoBack"/>
      <w:bookmarkEnd w:id="0"/>
      <w:r w:rsidRPr="00587585">
        <w:rPr>
          <w:b/>
          <w:bCs/>
          <w:sz w:val="22"/>
          <w:szCs w:val="22"/>
        </w:rPr>
        <w:t xml:space="preserve">Notice of </w:t>
      </w:r>
      <w:r>
        <w:rPr>
          <w:b/>
          <w:bCs/>
          <w:sz w:val="22"/>
          <w:szCs w:val="22"/>
        </w:rPr>
        <w:t>Public Hearing</w:t>
      </w:r>
    </w:p>
    <w:p w:rsidR="00505E98" w:rsidRDefault="00505E98" w:rsidP="00505E98">
      <w:pPr>
        <w:spacing w:after="0"/>
        <w:jc w:val="center"/>
        <w:rPr>
          <w:b/>
          <w:bCs/>
          <w:sz w:val="22"/>
          <w:szCs w:val="22"/>
        </w:rPr>
      </w:pPr>
      <w:r>
        <w:rPr>
          <w:b/>
          <w:bCs/>
          <w:sz w:val="22"/>
          <w:szCs w:val="22"/>
        </w:rPr>
        <w:t xml:space="preserve"> on Recommendation of Montgomery County Courthouse Annex Project</w:t>
      </w:r>
    </w:p>
    <w:p w:rsidR="00505E98" w:rsidRDefault="00505E98" w:rsidP="00505E98">
      <w:pPr>
        <w:spacing w:after="0"/>
        <w:jc w:val="center"/>
        <w:rPr>
          <w:b/>
          <w:bCs/>
          <w:sz w:val="22"/>
          <w:szCs w:val="22"/>
        </w:rPr>
      </w:pPr>
      <w:r>
        <w:rPr>
          <w:b/>
          <w:bCs/>
          <w:sz w:val="22"/>
          <w:szCs w:val="22"/>
        </w:rPr>
        <w:t xml:space="preserve"> Advisory Committee on Selection of Public-Private Partner Annex </w:t>
      </w:r>
    </w:p>
    <w:p w:rsidR="00505E98" w:rsidRPr="00587585" w:rsidRDefault="00505E98" w:rsidP="00505E98">
      <w:pPr>
        <w:spacing w:after="0"/>
        <w:jc w:val="center"/>
        <w:rPr>
          <w:b/>
          <w:bCs/>
          <w:sz w:val="22"/>
          <w:szCs w:val="22"/>
        </w:rPr>
      </w:pPr>
    </w:p>
    <w:p w:rsidR="00C02434" w:rsidRDefault="00505E98" w:rsidP="00505E98">
      <w:pPr>
        <w:ind w:left="1080"/>
      </w:pPr>
      <w:r>
        <w:t xml:space="preserve">On April 3, 2020, the Montgomery County Board of Commissioners </w:t>
      </w:r>
      <w:r w:rsidR="00C02434">
        <w:t xml:space="preserve">(Commissioners) </w:t>
      </w:r>
      <w:r>
        <w:t>received a written recommendation from the Montgomery County</w:t>
      </w:r>
      <w:r w:rsidR="00C02434">
        <w:t xml:space="preserve"> Courthouse Annex Project Advisory Committee regarding the selection of a public-private partner.  </w:t>
      </w:r>
      <w:r>
        <w:t>In accordance with Indiana Code §5-23, the Commissioners</w:t>
      </w:r>
      <w:r w:rsidR="00C02434">
        <w:t xml:space="preserve"> will conduct a public hearing on the selection of a public-private partner for the project on Monday, April 13, 2020 at 4 p.m.  This meeting will be a virtual meeting, consistent with the Executive Order of the Governor of the State of Indiana.  Citizens who wish to be heard may submit comments or testimony to </w:t>
      </w:r>
      <w:r w:rsidR="00C02434" w:rsidRPr="00660984">
        <w:rPr>
          <w:color w:val="4472C4" w:themeColor="accent1"/>
        </w:rPr>
        <w:t>Mark.</w:t>
      </w:r>
      <w:hyperlink r:id="rId4" w:history="1">
        <w:r w:rsidR="00C02434" w:rsidRPr="0007459C">
          <w:rPr>
            <w:rStyle w:val="Hyperlink"/>
          </w:rPr>
          <w:t>Casteel@montgomerycounty.in.gov</w:t>
        </w:r>
      </w:hyperlink>
      <w:r w:rsidR="00C02434">
        <w:t xml:space="preserve"> before or during the hearing.  Members of the public may </w:t>
      </w:r>
      <w:r w:rsidR="00660984">
        <w:t xml:space="preserve">attend the meeting via electronic communications link: </w:t>
      </w:r>
      <w:hyperlink r:id="rId5" w:history="1">
        <w:r w:rsidR="001D485A" w:rsidRPr="0007459C">
          <w:rPr>
            <w:rStyle w:val="Hyperlink"/>
          </w:rPr>
          <w:t>https://zoom.us/j/406100820?pwd=cWpxQ0FnK2dGMVZvUXUrb1ZqYThuUT09</w:t>
        </w:r>
      </w:hyperlink>
      <w:r w:rsidR="001D485A">
        <w:t>. Meeting I.D. 406 100 820.  Password 798371</w:t>
      </w:r>
      <w:r w:rsidR="00B25A63">
        <w:t>.  If a member of the public cannot utilize this electronic platform, please contact Mark Casteel</w:t>
      </w:r>
      <w:r w:rsidR="001D485A">
        <w:t xml:space="preserve"> (765-362-6514)</w:t>
      </w:r>
      <w:r w:rsidR="00B25A63">
        <w:t>, County Administrator, to arrange for in-person attendance in a physical watch room</w:t>
      </w:r>
      <w:r w:rsidR="001D485A">
        <w:t>.</w:t>
      </w:r>
    </w:p>
    <w:p w:rsidR="00C02434" w:rsidRDefault="00C02434" w:rsidP="00505E98">
      <w:pPr>
        <w:ind w:left="1080"/>
      </w:pPr>
      <w:r>
        <w:t>The Advisory Committee has recommended that the Commissioners engage Envoy</w:t>
      </w:r>
      <w:r w:rsidR="006D0994">
        <w:t xml:space="preserve"> Construction Services, LLC (Envoy)</w:t>
      </w:r>
      <w:r w:rsidR="00660984">
        <w:t xml:space="preserve"> as the private party.  Envoy’s submission and the recommendation may be inspected</w:t>
      </w:r>
      <w:r w:rsidR="00B25A63">
        <w:t xml:space="preserve"> </w:t>
      </w:r>
      <w:r w:rsidR="001D485A">
        <w:t xml:space="preserve">during regular business hours of 8 a.m. to 4:30 p.m. </w:t>
      </w:r>
      <w:r w:rsidR="00B25A63">
        <w:t>at the Office of the Auditor in the Montgomery County Courthouse, 100 East Main Street, Crawfordsville, Indiana</w:t>
      </w:r>
      <w:r w:rsidR="001D485A">
        <w:t xml:space="preserve"> or viewed</w:t>
      </w:r>
      <w:r w:rsidR="006F63E8">
        <w:t xml:space="preserve"> </w:t>
      </w:r>
      <w:r w:rsidR="001D485A">
        <w:t>on the Commissioners’ website</w:t>
      </w:r>
      <w:r w:rsidR="00B25A63">
        <w:t>.</w:t>
      </w:r>
      <w:r w:rsidR="006D0994">
        <w:t xml:space="preserve">  This recommendation is based upon the experience of Envoy generally in construction management, development, brokerage and financing and specifically Envoy’s successful participation in the such public-private agreements in Indiana.  The proposed project is a 40,000 square foot office building with 40 or more office, a large conference room, several smaller conference rooms and amenities for County offices which are not directly connected to the operation of the Courts.  If awarded the project, Envoy and its team would purchase the real estate, design the annex, construct the annex</w:t>
      </w:r>
      <w:r w:rsidR="001D485A">
        <w:t>, and then</w:t>
      </w:r>
      <w:r w:rsidR="006F63E8">
        <w:t>, upon payment by the County of the cost of the project,</w:t>
      </w:r>
      <w:r w:rsidR="001D485A">
        <w:t xml:space="preserve"> convey the project to the Commissioners.  The estimated cost of the project is $5,000,000.  If the Commissioners proceed with the project, construction would begin in the Fall of 2020 and be completed in the Spring of 2021.</w:t>
      </w:r>
    </w:p>
    <w:p w:rsidR="006F63E8" w:rsidRDefault="006F63E8" w:rsidP="00505E98">
      <w:pPr>
        <w:ind w:left="1080"/>
      </w:pPr>
      <w:r>
        <w:t>After conducting the public hearing on this proposal, the Commissioners will determine the most appropriate response to the request for information and request for proposal and award the public-private agreement to the successful offeror.</w:t>
      </w:r>
    </w:p>
    <w:p w:rsidR="001D485A" w:rsidRDefault="001D485A" w:rsidP="00505E98">
      <w:pPr>
        <w:ind w:left="1080"/>
      </w:pPr>
    </w:p>
    <w:p w:rsidR="00505E98" w:rsidRDefault="00505E98" w:rsidP="00505E98"/>
    <w:p w:rsidR="00505E98" w:rsidRDefault="00505E98" w:rsidP="006F63E8">
      <w:pPr>
        <w:ind w:firstLine="720"/>
      </w:pPr>
      <w:r>
        <w:t xml:space="preserve">Date:  </w:t>
      </w:r>
      <w:r w:rsidR="001D485A">
        <w:t>April 3</w:t>
      </w:r>
      <w:r>
        <w:t>, 2020</w:t>
      </w:r>
      <w:r>
        <w:tab/>
      </w:r>
      <w:r>
        <w:tab/>
        <w:t>Mark Casteel, County Administrator</w:t>
      </w:r>
    </w:p>
    <w:p w:rsidR="00505E98" w:rsidRDefault="00505E98" w:rsidP="00505E98"/>
    <w:p w:rsidR="00505E98" w:rsidRDefault="00505E98" w:rsidP="006F63E8">
      <w:pPr>
        <w:ind w:firstLine="720"/>
      </w:pPr>
      <w:r>
        <w:t xml:space="preserve">Please publish on </w:t>
      </w:r>
      <w:r w:rsidR="001D485A">
        <w:t>April 6, 2020</w:t>
      </w:r>
    </w:p>
    <w:p w:rsidR="00505E98" w:rsidRPr="00F96725" w:rsidRDefault="00505E98" w:rsidP="00505E98">
      <w:pPr>
        <w:ind w:left="720"/>
      </w:pPr>
    </w:p>
    <w:p w:rsidR="00521B8F" w:rsidRDefault="00521B8F"/>
    <w:sectPr w:rsidR="00521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E98"/>
    <w:rsid w:val="001C52E7"/>
    <w:rsid w:val="001D485A"/>
    <w:rsid w:val="00375121"/>
    <w:rsid w:val="003B53F0"/>
    <w:rsid w:val="00505E98"/>
    <w:rsid w:val="00521B8F"/>
    <w:rsid w:val="00660984"/>
    <w:rsid w:val="006D0994"/>
    <w:rsid w:val="006F63E8"/>
    <w:rsid w:val="008622DA"/>
    <w:rsid w:val="00B25A63"/>
    <w:rsid w:val="00C02434"/>
    <w:rsid w:val="00E13DF4"/>
    <w:rsid w:val="00E8417B"/>
    <w:rsid w:val="00EB1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E0B79-58CE-4687-A274-7EE9C3BF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E98"/>
    <w:rPr>
      <w:rFonts w:ascii="Georgia" w:hAnsi="Georgia" w:cs="Times New Roman"/>
      <w:color w:val="28282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E98"/>
    <w:rPr>
      <w:color w:val="0563C1" w:themeColor="hyperlink"/>
      <w:u w:val="single"/>
    </w:rPr>
  </w:style>
  <w:style w:type="character" w:customStyle="1" w:styleId="UnresolvedMention">
    <w:name w:val="Unresolved Mention"/>
    <w:basedOn w:val="DefaultParagraphFont"/>
    <w:uiPriority w:val="99"/>
    <w:semiHidden/>
    <w:unhideWhenUsed/>
    <w:rsid w:val="00C02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oom.us/j/406100820?pwd=cWpxQ0FnK2dGMVZvUXUrb1ZqYThuUT09" TargetMode="External"/><Relationship Id="rId4" Type="http://schemas.openxmlformats.org/officeDocument/2006/relationships/hyperlink" Target="mailto:Casteel@montgomerycounty.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Taylor</dc:creator>
  <cp:keywords/>
  <dc:description/>
  <cp:lastModifiedBy>Dossett, Lori</cp:lastModifiedBy>
  <cp:revision>2</cp:revision>
  <dcterms:created xsi:type="dcterms:W3CDTF">2020-04-03T20:17:00Z</dcterms:created>
  <dcterms:modified xsi:type="dcterms:W3CDTF">2020-04-03T20:17:00Z</dcterms:modified>
</cp:coreProperties>
</file>